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274" w14:textId="115EA757" w:rsidR="006F3A19" w:rsidRPr="006F3A19" w:rsidRDefault="00306CF7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577C35">
        <w:rPr>
          <w:sz w:val="32"/>
          <w:szCs w:val="32"/>
        </w:rPr>
        <w:t>toke Gifford</w:t>
      </w:r>
      <w:r w:rsidR="006F3A19">
        <w:rPr>
          <w:sz w:val="32"/>
          <w:szCs w:val="32"/>
        </w:rPr>
        <w:t xml:space="preserve"> Parish Council</w:t>
      </w:r>
    </w:p>
    <w:p w14:paraId="5C4A8646" w14:textId="41D464CB" w:rsidR="006F3A19" w:rsidRPr="006F3A19" w:rsidRDefault="006F3A19">
      <w:pPr>
        <w:rPr>
          <w:rFonts w:ascii="Arial" w:hAnsi="Arial" w:cs="Arial"/>
          <w:b/>
          <w:sz w:val="24"/>
          <w:szCs w:val="24"/>
        </w:rPr>
      </w:pPr>
      <w:r w:rsidRPr="006F3A19">
        <w:rPr>
          <w:rFonts w:ascii="Arial" w:hAnsi="Arial" w:cs="Arial"/>
          <w:b/>
          <w:sz w:val="24"/>
          <w:szCs w:val="24"/>
        </w:rPr>
        <w:t xml:space="preserve">Community Infrastructure Levy Statement </w:t>
      </w:r>
      <w:r w:rsidR="00806E88">
        <w:rPr>
          <w:rFonts w:ascii="Arial" w:hAnsi="Arial" w:cs="Arial"/>
          <w:b/>
          <w:sz w:val="24"/>
          <w:szCs w:val="24"/>
        </w:rPr>
        <w:t>2022/23</w:t>
      </w:r>
    </w:p>
    <w:tbl>
      <w:tblPr>
        <w:tblW w:w="10346" w:type="dxa"/>
        <w:tblLook w:val="04A0" w:firstRow="1" w:lastRow="0" w:firstColumn="1" w:lastColumn="0" w:noHBand="0" w:noVBand="1"/>
      </w:tblPr>
      <w:tblGrid>
        <w:gridCol w:w="6601"/>
        <w:gridCol w:w="1746"/>
        <w:gridCol w:w="1999"/>
      </w:tblGrid>
      <w:tr w:rsidR="006F3A19" w:rsidRPr="006F3A19" w14:paraId="55C425A7" w14:textId="77777777" w:rsidTr="00B03135">
        <w:trPr>
          <w:trHeight w:val="300"/>
        </w:trPr>
        <w:tc>
          <w:tcPr>
            <w:tcW w:w="6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0E081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A34D3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Note No*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2A958E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F3A19" w:rsidRPr="006F3A19" w14:paraId="1C8A9225" w14:textId="77777777" w:rsidTr="00B03135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570D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CIL Receipts for reported year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054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21DA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5D0797C9" w14:textId="77777777" w:rsidTr="00B03135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94A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Cash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92C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FD27" w14:textId="5DC2E29D" w:rsidR="006F3A19" w:rsidRPr="006F3A19" w:rsidRDefault="00577C35" w:rsidP="0011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7C35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71C30">
              <w:rPr>
                <w:rFonts w:ascii="Calibri" w:eastAsia="Times New Roman" w:hAnsi="Calibri" w:cs="Times New Roman"/>
                <w:color w:val="000000"/>
                <w:lang w:eastAsia="en-GB"/>
              </w:rPr>
              <w:t>30,</w:t>
            </w:r>
            <w:r w:rsidR="00806E88">
              <w:rPr>
                <w:rFonts w:ascii="Calibri" w:eastAsia="Times New Roman" w:hAnsi="Calibri" w:cs="Times New Roman"/>
                <w:color w:val="000000"/>
                <w:lang w:eastAsia="en-GB"/>
              </w:rPr>
              <w:t>776.18</w:t>
            </w:r>
          </w:p>
        </w:tc>
      </w:tr>
      <w:tr w:rsidR="006F3A19" w:rsidRPr="006F3A19" w14:paraId="17237C77" w14:textId="77777777" w:rsidTr="00B03135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0756D2F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CIL receipts for reported year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E7F22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</w:tcPr>
          <w:p w14:paraId="654159EB" w14:textId="08131D30" w:rsidR="006F3A19" w:rsidRPr="006F3A19" w:rsidRDefault="00971C30" w:rsidP="00C6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7C35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806E88">
              <w:rPr>
                <w:rFonts w:ascii="Calibri" w:eastAsia="Times New Roman" w:hAnsi="Calibri" w:cs="Times New Roman"/>
                <w:color w:val="000000"/>
                <w:lang w:eastAsia="en-GB"/>
              </w:rPr>
              <w:t>30,776.18</w:t>
            </w:r>
          </w:p>
        </w:tc>
      </w:tr>
      <w:tr w:rsidR="006F3A19" w:rsidRPr="006F3A19" w14:paraId="64B45760" w14:textId="77777777" w:rsidTr="00B03135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B0E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 of any notices received in accordance with regulation 59E, including-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4CC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76E1" w14:textId="78D7460D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03135">
              <w:rPr>
                <w:rFonts w:ascii="Calibri" w:eastAsia="Times New Roman" w:hAnsi="Calibri" w:cs="Times New Roman"/>
                <w:color w:val="000000"/>
                <w:lang w:eastAsia="en-GB"/>
              </w:rPr>
              <w:t>See below</w:t>
            </w:r>
          </w:p>
        </w:tc>
      </w:tr>
      <w:tr w:rsidR="00B03135" w:rsidRPr="006F3A19" w14:paraId="301DF615" w14:textId="77777777" w:rsidTr="00B03135">
        <w:trPr>
          <w:trHeight w:val="6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C35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total value of CIL receipts subject to the </w:t>
            </w:r>
            <w:proofErr w:type="gramStart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during the reported year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165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1D827" w14:textId="1AA70EA3" w:rsidR="00B03135" w:rsidRPr="006F3A19" w:rsidRDefault="002C6633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B03135" w:rsidRPr="006F3A19" w14:paraId="4A25620D" w14:textId="77777777" w:rsidTr="00B03135">
        <w:trPr>
          <w:trHeight w:val="9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5A07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total value of CIL receipts subject to the </w:t>
            </w:r>
            <w:proofErr w:type="gramStart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any year that has not been paid to the relevant charging authority by the end of the reported year.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338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8F96C" w14:textId="7D598E9A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B03135" w:rsidRPr="006F3A19" w14:paraId="238F3D35" w14:textId="77777777" w:rsidTr="00B03135">
        <w:trPr>
          <w:trHeight w:val="6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172F60F2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Total value of CIL receipts subject to </w:t>
            </w:r>
            <w:proofErr w:type="gramStart"/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reported year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A6DDB0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0F935E24" w14:textId="2CC8100E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C6633">
              <w:rPr>
                <w:rFonts w:ascii="Calibri" w:eastAsia="Times New Roman" w:hAnsi="Calibri" w:cs="Times New Roman"/>
                <w:color w:val="000000"/>
                <w:lang w:eastAsia="en-GB"/>
              </w:rPr>
              <w:t>30,281.24</w:t>
            </w:r>
          </w:p>
        </w:tc>
      </w:tr>
      <w:tr w:rsidR="00B03135" w:rsidRPr="006F3A19" w14:paraId="3BE25DFC" w14:textId="77777777" w:rsidTr="00B03135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E196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Total CIL receipts for reported year retained at end of year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E56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CD9CC" w14:textId="55240490" w:rsidR="00B03135" w:rsidRPr="00B03135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2C6633">
              <w:rPr>
                <w:rFonts w:ascii="Calibri" w:eastAsia="Times New Roman" w:hAnsi="Calibri" w:cs="Times New Roman"/>
                <w:color w:val="000000"/>
                <w:lang w:eastAsia="en-GB"/>
              </w:rPr>
              <w:t>494.94</w:t>
            </w:r>
          </w:p>
          <w:p w14:paraId="6C84C0B9" w14:textId="305C3AE1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3135" w:rsidRPr="006F3A19" w14:paraId="660B1392" w14:textId="77777777" w:rsidTr="00B03135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239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CIL receipts from previous years retained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135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A6255" w14:textId="78C21CE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B03135" w:rsidRPr="006F3A19" w14:paraId="10A9DA61" w14:textId="77777777" w:rsidTr="00B03135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51FAA6D3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Amount of CIL receipts retained for reported year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DEBDE1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7271051" w14:textId="240E2019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2C6633">
              <w:rPr>
                <w:rFonts w:ascii="Calibri" w:eastAsia="Times New Roman" w:hAnsi="Calibri" w:cs="Times New Roman"/>
                <w:color w:val="000000"/>
                <w:lang w:eastAsia="en-GB"/>
              </w:rPr>
              <w:t>494.94</w:t>
            </w:r>
          </w:p>
        </w:tc>
      </w:tr>
      <w:tr w:rsidR="00B03135" w:rsidRPr="006F3A19" w14:paraId="3EFE78CA" w14:textId="77777777" w:rsidTr="00B03135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4BE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Expenditure on infrastructure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E22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3169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3135" w:rsidRPr="006F3A19" w14:paraId="74C3F336" w14:textId="77777777" w:rsidTr="00B03135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436CA9BC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CIL expenditure for reported year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B86EA8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07A094F" w14:textId="06623E2E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2C6633">
              <w:rPr>
                <w:rFonts w:ascii="Calibri" w:eastAsia="Times New Roman" w:hAnsi="Calibri" w:cs="Times New Roman"/>
                <w:color w:val="000000"/>
                <w:lang w:eastAsia="en-GB"/>
              </w:rPr>
              <w:t>£30,281.24</w:t>
            </w:r>
          </w:p>
        </w:tc>
      </w:tr>
      <w:tr w:rsidR="00B03135" w:rsidRPr="006F3A19" w14:paraId="53269FD0" w14:textId="77777777" w:rsidTr="00B03135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64D1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Summary of CIL expenditure during the reported year including: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5B1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800E2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3135" w:rsidRPr="006F3A19" w14:paraId="4F438CC9" w14:textId="77777777" w:rsidTr="00B03135">
        <w:trPr>
          <w:trHeight w:val="6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3DE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The amount of CIL to which an infrastructure payment relates (Please list each payment individually)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54D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93A03" w14:textId="27B01EF4" w:rsidR="00B03135" w:rsidRPr="006F3A19" w:rsidRDefault="002C6633" w:rsidP="002C6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See below list</w:t>
            </w:r>
          </w:p>
        </w:tc>
      </w:tr>
      <w:tr w:rsidR="00B03135" w:rsidRPr="006F3A19" w14:paraId="721B7EC5" w14:textId="77777777" w:rsidTr="00B03135">
        <w:trPr>
          <w:trHeight w:val="615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D30F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The item of infrastructure to which the above payment relates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0B2" w14:textId="77777777" w:rsidR="00B03135" w:rsidRPr="006F3A19" w:rsidRDefault="00B03135" w:rsidP="00B03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82C62" w14:textId="77777777" w:rsidR="00B03135" w:rsidRPr="006F3A19" w:rsidRDefault="00B03135" w:rsidP="00B0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INSERT DETAILS IN BOX BELOW</w:t>
            </w:r>
          </w:p>
        </w:tc>
      </w:tr>
      <w:tr w:rsidR="00B03135" w:rsidRPr="006F3A19" w14:paraId="3BDBF7EC" w14:textId="77777777" w:rsidTr="00B03135">
        <w:trPr>
          <w:trHeight w:val="689"/>
        </w:trPr>
        <w:tc>
          <w:tcPr>
            <w:tcW w:w="10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987EC8" w14:textId="44A95E5F" w:rsidR="00B03135" w:rsidRPr="002C6633" w:rsidRDefault="00E53A0D" w:rsidP="00B03135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r w:rsidRPr="002C663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SGPC </w:t>
            </w:r>
            <w:r w:rsidR="00B03135" w:rsidRPr="002C663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Web</w:t>
            </w:r>
            <w:r w:rsidRPr="002C663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 </w:t>
            </w:r>
            <w:r w:rsidR="00B03135" w:rsidRPr="002C663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link </w:t>
            </w:r>
            <w:r w:rsidRPr="002C663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 xml:space="preserve">– see </w:t>
            </w:r>
            <w:proofErr w:type="gramStart"/>
            <w:r w:rsidRPr="002C663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  <w:t>below</w:t>
            </w:r>
            <w:proofErr w:type="gramEnd"/>
          </w:p>
          <w:p w14:paraId="373FEF7F" w14:textId="5AA4965E" w:rsidR="00B03135" w:rsidRPr="002C6633" w:rsidRDefault="00B03135" w:rsidP="00B03135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  <w:hyperlink r:id="rId6" w:history="1">
              <w:r w:rsidRPr="002C6633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eastAsia="en-GB"/>
                </w:rPr>
                <w:t>https://www.stokegifford.org.uk/council/transparency.php</w:t>
              </w:r>
            </w:hyperlink>
          </w:p>
          <w:p w14:paraId="73790F23" w14:textId="77777777" w:rsidR="00B03135" w:rsidRPr="002C6633" w:rsidRDefault="00B03135" w:rsidP="00B03135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</w:p>
          <w:tbl>
            <w:tblPr>
              <w:tblW w:w="1013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Infrastructure Levy Statement 2020/2021"/>
            </w:tblPr>
            <w:tblGrid>
              <w:gridCol w:w="3430"/>
              <w:gridCol w:w="580"/>
              <w:gridCol w:w="1326"/>
              <w:gridCol w:w="1100"/>
              <w:gridCol w:w="3694"/>
            </w:tblGrid>
            <w:tr w:rsidR="00B03135" w:rsidRPr="00B03135" w14:paraId="6079D455" w14:textId="77777777" w:rsidTr="00B03135"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17F32DE6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Supplier/Company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6734988F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Ref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67CD9524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54DF7532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Total Net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1B9FE751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Description</w:t>
                  </w:r>
                </w:p>
              </w:tc>
            </w:tr>
            <w:tr w:rsidR="00B03135" w:rsidRPr="00B03135" w14:paraId="1C364DCE" w14:textId="77777777" w:rsidTr="00B03135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D3ACC7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C&amp;R Fencing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98175A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6910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C48EFE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24/10/2023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AE8210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£1,120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CC066D9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3G Pitch Fencing</w:t>
                  </w:r>
                </w:p>
              </w:tc>
            </w:tr>
            <w:tr w:rsidR="00B03135" w:rsidRPr="00B03135" w14:paraId="1566258F" w14:textId="77777777" w:rsidTr="00B0313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538970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TTL Ground Services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CC70F8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6920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16A76C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30/10/2023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219F17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£19,952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E132C8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Car Park Meade Extension</w:t>
                  </w:r>
                </w:p>
              </w:tc>
            </w:tr>
            <w:tr w:rsidR="00B03135" w:rsidRPr="00B03135" w14:paraId="42BC7832" w14:textId="77777777" w:rsidTr="00B03135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BB9F04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Total Print Solutions - Signage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D01B8B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6923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BD7B15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30/10/2023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27E1CC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£380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0E0AAD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Signage to support new car park</w:t>
                  </w:r>
                </w:p>
              </w:tc>
            </w:tr>
            <w:tr w:rsidR="00B03135" w:rsidRPr="00B03135" w14:paraId="7F4C2737" w14:textId="77777777" w:rsidTr="00B0313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5BFEFD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Greenbarnes</w:t>
                  </w:r>
                  <w:proofErr w:type="spellEnd"/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 xml:space="preserve"> Ltd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520E2C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6988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F674CA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1/12/2023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EB5C2C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£1,746.74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3BE850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New Noticeboard Brookland</w:t>
                  </w:r>
                </w:p>
              </w:tc>
            </w:tr>
            <w:tr w:rsidR="00B03135" w:rsidRPr="00B03135" w14:paraId="0ACD6B22" w14:textId="77777777" w:rsidTr="00B03135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896763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Advance Security Systems Ltd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5004EC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7072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D9C845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10/1/2024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E4E68A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£2,919.80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6D366B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CCTV Meade Park</w:t>
                  </w:r>
                </w:p>
              </w:tc>
            </w:tr>
            <w:tr w:rsidR="00B03135" w:rsidRPr="00B03135" w14:paraId="21AE590A" w14:textId="77777777" w:rsidTr="00B0313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93BD0A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GLASDON UK LTD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C7D944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7127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E6B4C3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06/02/2024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B15304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£839.96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CA8072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Litter bins x 2</w:t>
                  </w:r>
                </w:p>
              </w:tc>
            </w:tr>
            <w:tr w:rsidR="00B03135" w:rsidRPr="00B03135" w14:paraId="7D262FC4" w14:textId="77777777" w:rsidTr="00B03135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9A98A2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Avon Road Mark Ltd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DE3F54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7166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304BC9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26/02/2024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1D848CB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£1,576.00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6D6771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Car Park Lineage</w:t>
                  </w:r>
                </w:p>
              </w:tc>
            </w:tr>
            <w:tr w:rsidR="00B03135" w:rsidRPr="00B03135" w14:paraId="2956E863" w14:textId="77777777" w:rsidTr="00B0313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036A9D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Greenbarnes</w:t>
                  </w:r>
                  <w:proofErr w:type="spellEnd"/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 xml:space="preserve"> Ltd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1DDEFA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7165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0003C5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26/02/2024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9D8C6E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£1,746.74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215F6E" w14:textId="77777777" w:rsidR="00B03135" w:rsidRPr="00B03135" w:rsidRDefault="00B03135" w:rsidP="00B031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</w:pPr>
                  <w:r w:rsidRPr="00B03135">
                    <w:rPr>
                      <w:rFonts w:ascii="Segoe UI" w:eastAsia="Times New Roman" w:hAnsi="Segoe UI" w:cs="Segoe UI"/>
                      <w:color w:val="212529"/>
                      <w:sz w:val="24"/>
                      <w:szCs w:val="24"/>
                      <w:lang w:eastAsia="en-GB"/>
                    </w:rPr>
                    <w:t>Noticeboard for Forty Acres Park</w:t>
                  </w:r>
                </w:p>
              </w:tc>
            </w:tr>
          </w:tbl>
          <w:p w14:paraId="5DC5FCEA" w14:textId="77777777" w:rsidR="00B03135" w:rsidRPr="002C6633" w:rsidRDefault="00B03135" w:rsidP="00B03135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</w:p>
          <w:p w14:paraId="1304D63C" w14:textId="77777777" w:rsidR="00B03135" w:rsidRPr="002C6633" w:rsidRDefault="00B03135" w:rsidP="00B03135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</w:p>
          <w:p w14:paraId="3A3C7186" w14:textId="0F8F901E" w:rsidR="00B03135" w:rsidRPr="002C6633" w:rsidRDefault="00B03135" w:rsidP="00B03135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GB"/>
              </w:rPr>
            </w:pPr>
          </w:p>
        </w:tc>
      </w:tr>
    </w:tbl>
    <w:p w14:paraId="72628825" w14:textId="77777777" w:rsidR="006F3A19" w:rsidRDefault="00C42D15">
      <w:r>
        <w:rPr>
          <w:rFonts w:ascii="Calibri-Bold" w:hAnsi="Calibri-Bold"/>
          <w:b/>
          <w:bCs/>
          <w:color w:val="000000"/>
          <w:sz w:val="20"/>
          <w:szCs w:val="20"/>
        </w:rPr>
        <w:t>*See Notes Over</w:t>
      </w:r>
    </w:p>
    <w:p w14:paraId="490DEA0D" w14:textId="77777777" w:rsidR="00C42D15" w:rsidRDefault="00C42D15" w:rsidP="00C42D15">
      <w:pPr>
        <w:rPr>
          <w:rFonts w:ascii="Arial" w:hAnsi="Arial" w:cs="Arial"/>
          <w:color w:val="000000"/>
        </w:rPr>
      </w:pPr>
      <w:r w:rsidRPr="002A40B4">
        <w:rPr>
          <w:rFonts w:ascii="Arial" w:hAnsi="Arial" w:cs="Arial"/>
          <w:b/>
          <w:color w:val="000000"/>
        </w:rPr>
        <w:lastRenderedPageBreak/>
        <w:t>Notes</w:t>
      </w:r>
      <w:r w:rsidRPr="00C42D15">
        <w:rPr>
          <w:rFonts w:ascii="Arial" w:hAnsi="Arial" w:cs="Arial"/>
          <w:color w:val="000000"/>
        </w:rPr>
        <w:br/>
        <w:t xml:space="preserve">1 </w:t>
      </w:r>
      <w:r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2(a)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the total CIL receipts for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year</w:t>
      </w:r>
      <w:r w:rsidRPr="00C42D15">
        <w:rPr>
          <w:rFonts w:ascii="Arial" w:hAnsi="Arial" w:cs="Arial"/>
          <w:color w:val="000000"/>
        </w:rPr>
        <w:br/>
        <w:t xml:space="preserve">2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2(d)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details of any notices received in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accordance with regulation 59E</w:t>
      </w:r>
      <w:r w:rsidRPr="00C42D15">
        <w:rPr>
          <w:rFonts w:ascii="Arial" w:hAnsi="Arial" w:cs="Arial"/>
          <w:color w:val="000000"/>
          <w:sz w:val="14"/>
          <w:szCs w:val="14"/>
        </w:rPr>
        <w:t>1</w:t>
      </w:r>
      <w:r w:rsidRPr="00C42D15">
        <w:rPr>
          <w:rFonts w:ascii="Arial" w:hAnsi="Arial" w:cs="Arial"/>
          <w:color w:val="000000"/>
        </w:rPr>
        <w:t>, including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The total value of CIL receipts subject to notices served in accordance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with regulation 59E during the reported year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</w:t>
      </w:r>
      <w:r w:rsidRPr="00C42D15">
        <w:rPr>
          <w:rFonts w:ascii="Arial" w:hAnsi="Arial" w:cs="Arial"/>
          <w:color w:val="000000"/>
        </w:rPr>
        <w:t>(ii) The total value of CIL receipts subject to a notice served in accordance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with regulation 59E in any year that has not been paid to the relevant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charging authority by the end of the reported year.</w:t>
      </w:r>
      <w:r w:rsidR="002A40B4">
        <w:rPr>
          <w:rFonts w:ascii="Arial" w:hAnsi="Arial" w:cs="Arial"/>
          <w:color w:val="000000"/>
        </w:rPr>
        <w:t xml:space="preserve"> (See below).</w:t>
      </w:r>
      <w:r w:rsidRPr="00C42D15">
        <w:rPr>
          <w:rFonts w:ascii="Arial" w:hAnsi="Arial" w:cs="Arial"/>
          <w:color w:val="000000"/>
        </w:rPr>
        <w:br/>
        <w:t xml:space="preserve">3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2(e)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details of the total amount of: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CIL receipts for the reported year retained at the end of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</w:t>
      </w:r>
      <w:r w:rsidRPr="00C42D15">
        <w:rPr>
          <w:rFonts w:ascii="Arial" w:hAnsi="Arial" w:cs="Arial"/>
          <w:color w:val="000000"/>
        </w:rPr>
        <w:t>year; and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</w:t>
      </w:r>
      <w:r w:rsidRPr="00C42D15">
        <w:rPr>
          <w:rFonts w:ascii="Arial" w:hAnsi="Arial" w:cs="Arial"/>
          <w:color w:val="000000"/>
        </w:rPr>
        <w:t>(ii) CIL receipts from previous years retained at the end of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</w:t>
      </w:r>
      <w:r w:rsidRPr="00C42D15">
        <w:rPr>
          <w:rFonts w:ascii="Arial" w:hAnsi="Arial" w:cs="Arial"/>
          <w:color w:val="000000"/>
        </w:rPr>
        <w:t>year.</w:t>
      </w:r>
      <w:r w:rsidRPr="00C42D15">
        <w:rPr>
          <w:rFonts w:ascii="Arial" w:hAnsi="Arial" w:cs="Arial"/>
          <w:color w:val="000000"/>
        </w:rPr>
        <w:br/>
        <w:t xml:space="preserve">4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2(b)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the total CIL expenditure for the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reported year</w:t>
      </w:r>
      <w:r w:rsidRPr="00C42D15">
        <w:rPr>
          <w:rFonts w:ascii="Arial" w:hAnsi="Arial" w:cs="Arial"/>
          <w:color w:val="000000"/>
        </w:rPr>
        <w:br/>
        <w:t xml:space="preserve">5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2(c) of the Community Infrastructure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provide a summary of CIL expenditure during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the reported year including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The items to which CIL has been applied; and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</w:t>
      </w:r>
      <w:r w:rsidRPr="00C42D15">
        <w:rPr>
          <w:rFonts w:ascii="Arial" w:hAnsi="Arial" w:cs="Arial"/>
          <w:color w:val="000000"/>
        </w:rPr>
        <w:t>(ii) The amount of CIL expenditure on each item.</w:t>
      </w:r>
    </w:p>
    <w:p w14:paraId="35D8E33E" w14:textId="77777777" w:rsidR="002A40B4" w:rsidRPr="002A40B4" w:rsidRDefault="002A40B4" w:rsidP="002A40B4">
      <w:pPr>
        <w:pStyle w:val="legp1paratext1"/>
        <w:ind w:firstLine="0"/>
        <w:rPr>
          <w:rStyle w:val="legamendingtext"/>
          <w:rFonts w:ascii="Arial" w:hAnsi="Arial" w:cs="Arial"/>
          <w:bCs/>
          <w:color w:val="auto"/>
          <w:sz w:val="22"/>
          <w:szCs w:val="22"/>
          <w:lang w:val="en"/>
        </w:rPr>
      </w:pPr>
      <w:r w:rsidRPr="002A40B4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Regulation</w:t>
      </w:r>
      <w:r w:rsidRPr="002A40B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2A40B4">
        <w:rPr>
          <w:rStyle w:val="legamendingtext"/>
          <w:rFonts w:ascii="Arial" w:hAnsi="Arial" w:cs="Arial"/>
          <w:b/>
          <w:bCs/>
          <w:color w:val="auto"/>
          <w:sz w:val="22"/>
          <w:szCs w:val="22"/>
          <w:lang w:val="en"/>
        </w:rPr>
        <w:t>59E</w:t>
      </w:r>
    </w:p>
    <w:p w14:paraId="5C92984A" w14:textId="77777777" w:rsidR="002A40B4" w:rsidRPr="002A40B4" w:rsidRDefault="002A40B4" w:rsidP="002A40B4">
      <w:pPr>
        <w:pStyle w:val="legp1paratext1"/>
        <w:ind w:firstLine="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(1)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> 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This regulation applies to CIL receipts received by a local council in accordance with regulation 59A or 59B that the local council—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EE935C1" w14:textId="77777777" w:rsidR="002A40B4" w:rsidRPr="002A40B4" w:rsidRDefault="002A40B4" w:rsidP="002A40B4">
      <w:pPr>
        <w:pStyle w:val="legclearfix2"/>
        <w:ind w:firstLine="72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(a)</w:t>
      </w:r>
      <w:r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has not applied to support the development of its area within 5 years of receipt; or</w:t>
      </w:r>
    </w:p>
    <w:p w14:paraId="53C03C60" w14:textId="77777777" w:rsidR="002A40B4" w:rsidRPr="002A40B4" w:rsidRDefault="002A40B4" w:rsidP="002A40B4">
      <w:pPr>
        <w:pStyle w:val="legclearfix2"/>
        <w:ind w:firstLine="72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(b)</w:t>
      </w:r>
      <w:r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has applied otherwise than in accordance with regulation 59C.</w:t>
      </w:r>
    </w:p>
    <w:p w14:paraId="10D9141B" w14:textId="77777777" w:rsidR="002A40B4" w:rsidRPr="002A40B4" w:rsidRDefault="002A40B4" w:rsidP="002A40B4">
      <w:pPr>
        <w:pStyle w:val="legp2paratext1"/>
        <w:ind w:firstLine="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(2)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> 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The charging authority may serve a notice on the local council requiring it to repay some or </w:t>
      </w:r>
      <w:proofErr w:type="gramStart"/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all of</w:t>
      </w:r>
      <w:proofErr w:type="gramEnd"/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the CIL receipts that this regulation applies to.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2E5127E" w14:textId="77777777" w:rsidR="002A40B4" w:rsidRPr="00245B78" w:rsidRDefault="002A40B4" w:rsidP="00C42D15">
      <w:pPr>
        <w:rPr>
          <w:rFonts w:ascii="Arial" w:hAnsi="Arial" w:cs="Arial"/>
          <w:color w:val="000000"/>
        </w:rPr>
      </w:pPr>
    </w:p>
    <w:sectPr w:rsidR="002A40B4" w:rsidRPr="00245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16A2" w14:textId="77777777" w:rsidR="002C6633" w:rsidRDefault="002C6633" w:rsidP="002C6633">
      <w:pPr>
        <w:spacing w:after="0" w:line="240" w:lineRule="auto"/>
      </w:pPr>
      <w:r>
        <w:separator/>
      </w:r>
    </w:p>
  </w:endnote>
  <w:endnote w:type="continuationSeparator" w:id="0">
    <w:p w14:paraId="320A3642" w14:textId="77777777" w:rsidR="002C6633" w:rsidRDefault="002C6633" w:rsidP="002C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461" w14:textId="77777777" w:rsidR="002C6633" w:rsidRDefault="002C6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025" w14:textId="77777777" w:rsidR="002C6633" w:rsidRDefault="002C6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EE9C" w14:textId="77777777" w:rsidR="002C6633" w:rsidRDefault="002C6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237C" w14:textId="77777777" w:rsidR="002C6633" w:rsidRDefault="002C6633" w:rsidP="002C6633">
      <w:pPr>
        <w:spacing w:after="0" w:line="240" w:lineRule="auto"/>
      </w:pPr>
      <w:r>
        <w:separator/>
      </w:r>
    </w:p>
  </w:footnote>
  <w:footnote w:type="continuationSeparator" w:id="0">
    <w:p w14:paraId="60126D54" w14:textId="77777777" w:rsidR="002C6633" w:rsidRDefault="002C6633" w:rsidP="002C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B417" w14:textId="77777777" w:rsidR="002C6633" w:rsidRDefault="002C6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2A51" w14:textId="77777777" w:rsidR="002C6633" w:rsidRDefault="002C6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C64B" w14:textId="77777777" w:rsidR="002C6633" w:rsidRDefault="002C6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19"/>
    <w:rsid w:val="000166FC"/>
    <w:rsid w:val="00117AD9"/>
    <w:rsid w:val="001465B7"/>
    <w:rsid w:val="001F09C4"/>
    <w:rsid w:val="00207B38"/>
    <w:rsid w:val="00237BFC"/>
    <w:rsid w:val="00245B78"/>
    <w:rsid w:val="00286B93"/>
    <w:rsid w:val="002A40B4"/>
    <w:rsid w:val="002C6633"/>
    <w:rsid w:val="002D5182"/>
    <w:rsid w:val="003018D2"/>
    <w:rsid w:val="00301E68"/>
    <w:rsid w:val="00306CF7"/>
    <w:rsid w:val="0033383C"/>
    <w:rsid w:val="0038089D"/>
    <w:rsid w:val="003D7740"/>
    <w:rsid w:val="003F6950"/>
    <w:rsid w:val="00455936"/>
    <w:rsid w:val="004814FF"/>
    <w:rsid w:val="004A0337"/>
    <w:rsid w:val="00534352"/>
    <w:rsid w:val="00567AA2"/>
    <w:rsid w:val="00577C35"/>
    <w:rsid w:val="00593828"/>
    <w:rsid w:val="005A6061"/>
    <w:rsid w:val="00605D4C"/>
    <w:rsid w:val="00634616"/>
    <w:rsid w:val="00641DFC"/>
    <w:rsid w:val="006B0164"/>
    <w:rsid w:val="006F24CD"/>
    <w:rsid w:val="006F3A19"/>
    <w:rsid w:val="00750DCE"/>
    <w:rsid w:val="007B1226"/>
    <w:rsid w:val="007F1DFA"/>
    <w:rsid w:val="00806E88"/>
    <w:rsid w:val="00890B27"/>
    <w:rsid w:val="008F2AF1"/>
    <w:rsid w:val="009378E7"/>
    <w:rsid w:val="00971C30"/>
    <w:rsid w:val="00982AA0"/>
    <w:rsid w:val="009D65D9"/>
    <w:rsid w:val="00A008D0"/>
    <w:rsid w:val="00A532B5"/>
    <w:rsid w:val="00A769F4"/>
    <w:rsid w:val="00AB4021"/>
    <w:rsid w:val="00B03135"/>
    <w:rsid w:val="00B60C87"/>
    <w:rsid w:val="00BF54E4"/>
    <w:rsid w:val="00C42D15"/>
    <w:rsid w:val="00C45F55"/>
    <w:rsid w:val="00C67182"/>
    <w:rsid w:val="00C86371"/>
    <w:rsid w:val="00CB26A6"/>
    <w:rsid w:val="00D97B90"/>
    <w:rsid w:val="00E36038"/>
    <w:rsid w:val="00E53A0D"/>
    <w:rsid w:val="00EC1DA3"/>
    <w:rsid w:val="00EE16B9"/>
    <w:rsid w:val="00F61455"/>
    <w:rsid w:val="00FE113F"/>
    <w:rsid w:val="00FE5732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FE11"/>
  <w15:chartTrackingRefBased/>
  <w15:docId w15:val="{5B4D1907-88BF-418A-97CF-AEB5AB0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15"/>
    <w:pPr>
      <w:ind w:left="720"/>
      <w:contextualSpacing/>
    </w:pPr>
  </w:style>
  <w:style w:type="paragraph" w:customStyle="1" w:styleId="legp1paratext1">
    <w:name w:val="legp1paratext1"/>
    <w:basedOn w:val="Normal"/>
    <w:rsid w:val="002A40B4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2A40B4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2A40B4"/>
  </w:style>
  <w:style w:type="paragraph" w:customStyle="1" w:styleId="legclearfix2">
    <w:name w:val="legclearfix2"/>
    <w:basedOn w:val="Normal"/>
    <w:rsid w:val="002A40B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B03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1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33"/>
  </w:style>
  <w:style w:type="paragraph" w:styleId="Footer">
    <w:name w:val="footer"/>
    <w:basedOn w:val="Normal"/>
    <w:link w:val="FooterChar"/>
    <w:uiPriority w:val="99"/>
    <w:unhideWhenUsed/>
    <w:rsid w:val="002C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12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608814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stokegifford.org.uk/council/transparency.ph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C1A9425D034ABF1B99FD891A64DA" ma:contentTypeVersion="18" ma:contentTypeDescription="Create a new document." ma:contentTypeScope="" ma:versionID="6d7b98b41f5c332346b65ba7b6c04eb6">
  <xsd:schema xmlns:xsd="http://www.w3.org/2001/XMLSchema" xmlns:xs="http://www.w3.org/2001/XMLSchema" xmlns:p="http://schemas.microsoft.com/office/2006/metadata/properties" xmlns:ns2="bb6af04b-c290-43e8-8f2a-a1bbf1a4cc8a" xmlns:ns3="08947b5a-fe0d-4a01-8bfa-cc86f4048c27" targetNamespace="http://schemas.microsoft.com/office/2006/metadata/properties" ma:root="true" ma:fieldsID="86704622d6ba0c7e46201cf751cd554f" ns2:_="" ns3:_="">
    <xsd:import namespace="bb6af04b-c290-43e8-8f2a-a1bbf1a4cc8a"/>
    <xsd:import namespace="08947b5a-fe0d-4a01-8bfa-cc86f4048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f04b-c290-43e8-8f2a-a1bbf1a4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abdc10-185f-4606-a8a6-6a19b99d3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7b5a-fe0d-4a01-8bfa-cc86f4048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5e97d-2fe3-4176-ace4-733179e7ac66}" ma:internalName="TaxCatchAll" ma:showField="CatchAllData" ma:web="08947b5a-fe0d-4a01-8bfa-cc86f4048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7A57A-99A2-4710-83CB-0BEF354CE9CC}"/>
</file>

<file path=customXml/itemProps2.xml><?xml version="1.0" encoding="utf-8"?>
<ds:datastoreItem xmlns:ds="http://schemas.openxmlformats.org/officeDocument/2006/customXml" ds:itemID="{4AD2BF10-C77C-4250-97E9-193112030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dc:description/>
  <cp:lastModifiedBy>Cath</cp:lastModifiedBy>
  <cp:revision>2</cp:revision>
  <cp:lastPrinted>2024-10-23T13:39:00Z</cp:lastPrinted>
  <dcterms:created xsi:type="dcterms:W3CDTF">2024-10-23T13:41:00Z</dcterms:created>
  <dcterms:modified xsi:type="dcterms:W3CDTF">2024-10-23T13:41:00Z</dcterms:modified>
</cp:coreProperties>
</file>